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1B72" w:rsidRPr="00FB4F2C" w:rsidRDefault="00561B72" w:rsidP="00561B72">
      <w:pPr>
        <w:jc w:val="center"/>
        <w:rPr>
          <w:rFonts w:ascii="Arial" w:hAnsi="Arial" w:cs="Arial"/>
          <w:b/>
          <w:sz w:val="28"/>
          <w:szCs w:val="28"/>
        </w:rPr>
      </w:pPr>
      <w:r w:rsidRPr="00FB4F2C">
        <w:rPr>
          <w:rFonts w:ascii="Arial" w:hAnsi="Arial" w:cs="Arial"/>
          <w:b/>
          <w:sz w:val="28"/>
          <w:szCs w:val="28"/>
        </w:rPr>
        <w:t>VARIABILITA’ TRA LE CLASSI A.S. 24 25</w:t>
      </w:r>
    </w:p>
    <w:p w:rsidR="00561B72" w:rsidRDefault="00561B72" w:rsidP="00561B72">
      <w:pPr>
        <w:jc w:val="center"/>
        <w:rPr>
          <w:rFonts w:ascii="Arial" w:hAnsi="Arial" w:cs="Arial"/>
          <w:sz w:val="28"/>
          <w:szCs w:val="28"/>
        </w:rPr>
      </w:pPr>
    </w:p>
    <w:p w:rsidR="00561B72" w:rsidRPr="007B27C6" w:rsidRDefault="00561B72" w:rsidP="00561B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561B72" w:rsidRPr="007B27C6" w:rsidRDefault="00561B72" w:rsidP="00561B72">
      <w:pPr>
        <w:shd w:val="clear" w:color="auto" w:fill="FFFFFF"/>
        <w:spacing w:after="150" w:line="240" w:lineRule="auto"/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</w:pPr>
      <w:r w:rsidRPr="007B27C6">
        <w:rPr>
          <w:rFonts w:ascii="Titillium Web" w:eastAsia="Times New Roman" w:hAnsi="Titillium Web" w:cs="Times New Roman"/>
          <w:b/>
          <w:bCs/>
          <w:i/>
          <w:iCs/>
          <w:color w:val="024588"/>
          <w:sz w:val="27"/>
          <w:szCs w:val="27"/>
          <w:lang w:eastAsia="it-IT"/>
        </w:rPr>
        <w:t>Scuola secondaria di II grado - Classi seconde</w:t>
      </w:r>
      <w:r w:rsidRPr="007B27C6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br/>
      </w:r>
      <w:r w:rsidRPr="007B27C6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3"/>
        <w:gridCol w:w="3533"/>
        <w:gridCol w:w="2402"/>
      </w:tblGrid>
      <w:tr w:rsidR="00561B72" w:rsidRPr="007B27C6" w:rsidTr="00921B3E">
        <w:tc>
          <w:tcPr>
            <w:tcW w:w="0" w:type="auto"/>
            <w:vMerge w:val="restart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Istituto/Raggruppamento geografico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Variabilità dei punteggi - Licei scientifici, classici e linguistici - Scuola secondaria di II grado - Classi seconde</w:t>
            </w:r>
          </w:p>
        </w:tc>
      </w:tr>
      <w:tr w:rsidR="00561B72" w:rsidRPr="007B27C6" w:rsidTr="00921B3E">
        <w:tc>
          <w:tcPr>
            <w:tcW w:w="0" w:type="auto"/>
            <w:vMerge/>
            <w:shd w:val="clear" w:color="auto" w:fill="auto"/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2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Italiano</w:t>
            </w:r>
          </w:p>
        </w:tc>
      </w:tr>
      <w:tr w:rsidR="00561B72" w:rsidRPr="007B27C6" w:rsidTr="00921B3E">
        <w:tc>
          <w:tcPr>
            <w:tcW w:w="0" w:type="auto"/>
            <w:vMerge/>
            <w:shd w:val="clear" w:color="auto" w:fill="auto"/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5800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Tra le classi</w:t>
            </w:r>
          </w:p>
        </w:tc>
        <w:tc>
          <w:tcPr>
            <w:tcW w:w="4784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</w:p>
        </w:tc>
      </w:tr>
      <w:tr w:rsidR="00561B72" w:rsidRPr="007B27C6" w:rsidTr="00921B3E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5800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1,6%</w:t>
            </w:r>
          </w:p>
        </w:tc>
        <w:tc>
          <w:tcPr>
            <w:tcW w:w="4784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</w:p>
        </w:tc>
      </w:tr>
      <w:tr w:rsidR="00561B72" w:rsidRPr="007B27C6" w:rsidTr="00921B3E">
        <w:tc>
          <w:tcPr>
            <w:tcW w:w="0" w:type="auto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Centro</w:t>
            </w:r>
          </w:p>
        </w:tc>
        <w:tc>
          <w:tcPr>
            <w:tcW w:w="5800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4784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</w:p>
        </w:tc>
      </w:tr>
      <w:tr w:rsidR="00561B72" w:rsidRPr="007B27C6" w:rsidTr="00921B3E">
        <w:tc>
          <w:tcPr>
            <w:tcW w:w="0" w:type="auto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ITALIA</w:t>
            </w:r>
          </w:p>
        </w:tc>
        <w:tc>
          <w:tcPr>
            <w:tcW w:w="5800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13,4%</w:t>
            </w:r>
          </w:p>
        </w:tc>
        <w:tc>
          <w:tcPr>
            <w:tcW w:w="4784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</w:p>
        </w:tc>
      </w:tr>
    </w:tbl>
    <w:p w:rsidR="00561B72" w:rsidRPr="007B27C6" w:rsidRDefault="00561B72" w:rsidP="00561B72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</w:pPr>
      <w:r w:rsidRPr="007B27C6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p w:rsidR="00561B72" w:rsidRDefault="00561B72" w:rsidP="00561B72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</w:pPr>
    </w:p>
    <w:p w:rsidR="00561B72" w:rsidRDefault="00561B72" w:rsidP="00561B72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</w:pPr>
    </w:p>
    <w:p w:rsidR="00561B72" w:rsidRDefault="00561B72" w:rsidP="00561B72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</w:pPr>
    </w:p>
    <w:p w:rsidR="00561B72" w:rsidRDefault="00561B72" w:rsidP="00561B72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</w:pPr>
    </w:p>
    <w:p w:rsidR="00561B72" w:rsidRPr="007B27C6" w:rsidRDefault="00561B72" w:rsidP="00561B72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</w:pPr>
      <w:r w:rsidRPr="007B27C6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3"/>
        <w:gridCol w:w="3608"/>
        <w:gridCol w:w="2327"/>
      </w:tblGrid>
      <w:tr w:rsidR="00561B72" w:rsidRPr="007B27C6" w:rsidTr="00921B3E">
        <w:tc>
          <w:tcPr>
            <w:tcW w:w="0" w:type="auto"/>
            <w:vMerge w:val="restart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Istituto/Raggruppamento geografico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Variabilità dei punteggi - Altri licei (diversi da scientifici, classici e linguistici) - Scuola secondaria di II grado - Classi seconde</w:t>
            </w:r>
          </w:p>
        </w:tc>
      </w:tr>
      <w:tr w:rsidR="00561B72" w:rsidRPr="007B27C6" w:rsidTr="00921B3E">
        <w:tc>
          <w:tcPr>
            <w:tcW w:w="0" w:type="auto"/>
            <w:vMerge/>
            <w:shd w:val="clear" w:color="auto" w:fill="auto"/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2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Italiano</w:t>
            </w:r>
          </w:p>
        </w:tc>
      </w:tr>
      <w:tr w:rsidR="00561B72" w:rsidRPr="007B27C6" w:rsidTr="00921B3E">
        <w:tc>
          <w:tcPr>
            <w:tcW w:w="0" w:type="auto"/>
            <w:vMerge/>
            <w:shd w:val="clear" w:color="auto" w:fill="auto"/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5941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Tra le classi</w:t>
            </w:r>
          </w:p>
        </w:tc>
        <w:tc>
          <w:tcPr>
            <w:tcW w:w="4643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</w:pPr>
          </w:p>
        </w:tc>
      </w:tr>
      <w:tr w:rsidR="00561B72" w:rsidRPr="007B27C6" w:rsidTr="00921B3E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5941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4,8%</w:t>
            </w:r>
          </w:p>
        </w:tc>
        <w:tc>
          <w:tcPr>
            <w:tcW w:w="4643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</w:p>
        </w:tc>
      </w:tr>
      <w:tr w:rsidR="00561B72" w:rsidRPr="007B27C6" w:rsidTr="00921B3E">
        <w:tc>
          <w:tcPr>
            <w:tcW w:w="0" w:type="auto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Centro</w:t>
            </w:r>
          </w:p>
        </w:tc>
        <w:tc>
          <w:tcPr>
            <w:tcW w:w="5941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4643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</w:p>
        </w:tc>
      </w:tr>
      <w:tr w:rsidR="00561B72" w:rsidRPr="007B27C6" w:rsidTr="00921B3E">
        <w:tc>
          <w:tcPr>
            <w:tcW w:w="0" w:type="auto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it-IT"/>
              </w:rPr>
              <w:t>ITALIA</w:t>
            </w:r>
          </w:p>
        </w:tc>
        <w:tc>
          <w:tcPr>
            <w:tcW w:w="5941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 w:rsidRPr="007B27C6"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9,6%</w:t>
            </w:r>
          </w:p>
        </w:tc>
        <w:tc>
          <w:tcPr>
            <w:tcW w:w="4643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7B27C6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</w:p>
        </w:tc>
      </w:tr>
    </w:tbl>
    <w:p w:rsidR="00561B72" w:rsidRPr="007B27C6" w:rsidRDefault="00561B72" w:rsidP="00561B72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</w:pPr>
      <w:r w:rsidRPr="007B27C6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p w:rsidR="00561B72" w:rsidRPr="00D8694A" w:rsidRDefault="00561B72" w:rsidP="00561B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8694A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lastRenderedPageBreak/>
        <w:br/>
      </w:r>
      <w:r w:rsidRPr="00D8694A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3"/>
        <w:gridCol w:w="3748"/>
        <w:gridCol w:w="2187"/>
      </w:tblGrid>
      <w:tr w:rsidR="00561B72" w:rsidRPr="00D8694A" w:rsidTr="00921B3E">
        <w:tc>
          <w:tcPr>
            <w:tcW w:w="0" w:type="auto"/>
            <w:vMerge w:val="restart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Istituto/Raggruppamento geografico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Variabilità dei punteggi - Licei scientifici, classici e linguistici - Scuola secondaria di II grado - Classi seconde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Matematica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62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Tra le classi</w:t>
            </w:r>
          </w:p>
        </w:tc>
        <w:tc>
          <w:tcPr>
            <w:tcW w:w="4359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6225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  <w:tc>
          <w:tcPr>
            <w:tcW w:w="4359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Centro</w:t>
            </w:r>
          </w:p>
        </w:tc>
        <w:tc>
          <w:tcPr>
            <w:tcW w:w="62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4359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ITALIA</w:t>
            </w:r>
          </w:p>
        </w:tc>
        <w:tc>
          <w:tcPr>
            <w:tcW w:w="62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12,8%</w:t>
            </w:r>
          </w:p>
        </w:tc>
        <w:tc>
          <w:tcPr>
            <w:tcW w:w="4359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</w:tbl>
    <w:p w:rsidR="00561B72" w:rsidRPr="00D8694A" w:rsidRDefault="00561B72" w:rsidP="00561B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8694A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p w:rsidR="00561B72" w:rsidRPr="00D8694A" w:rsidRDefault="00561B72" w:rsidP="00561B72">
      <w:pPr>
        <w:shd w:val="clear" w:color="auto" w:fill="FFFFFF"/>
        <w:spacing w:after="150" w:line="240" w:lineRule="auto"/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</w:pPr>
      <w:r w:rsidRPr="00D8694A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I riferimenti sono percentuali.</w:t>
      </w:r>
    </w:p>
    <w:p w:rsidR="00561B72" w:rsidRPr="00D8694A" w:rsidRDefault="00561B72" w:rsidP="00561B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8694A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3"/>
        <w:gridCol w:w="3497"/>
        <w:gridCol w:w="2438"/>
      </w:tblGrid>
      <w:tr w:rsidR="00561B72" w:rsidRPr="00D8694A" w:rsidTr="00921B3E">
        <w:tc>
          <w:tcPr>
            <w:tcW w:w="0" w:type="auto"/>
            <w:vMerge w:val="restart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Istituto/Raggruppamento geografico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Variabilità dei punteggi - Altri licei (diversi da scientifici, classici e linguistici) - Scuola secondaria di II grado - Classi seconde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Matematica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565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Tra le classi</w:t>
            </w:r>
          </w:p>
        </w:tc>
        <w:tc>
          <w:tcPr>
            <w:tcW w:w="492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5658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29,8%</w:t>
            </w:r>
          </w:p>
        </w:tc>
        <w:tc>
          <w:tcPr>
            <w:tcW w:w="4926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Centro</w:t>
            </w:r>
          </w:p>
        </w:tc>
        <w:tc>
          <w:tcPr>
            <w:tcW w:w="565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492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ITALIA</w:t>
            </w:r>
          </w:p>
        </w:tc>
        <w:tc>
          <w:tcPr>
            <w:tcW w:w="565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14,7%</w:t>
            </w:r>
          </w:p>
        </w:tc>
        <w:tc>
          <w:tcPr>
            <w:tcW w:w="492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</w:tbl>
    <w:p w:rsidR="00561B72" w:rsidRDefault="00561B72" w:rsidP="00561B72">
      <w:pPr>
        <w:jc w:val="center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3"/>
        <w:gridCol w:w="3602"/>
        <w:gridCol w:w="2333"/>
      </w:tblGrid>
      <w:tr w:rsidR="00561B72" w:rsidRPr="00D8694A" w:rsidTr="00921B3E">
        <w:tc>
          <w:tcPr>
            <w:tcW w:w="0" w:type="auto"/>
            <w:vMerge w:val="restart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Istitut</w:t>
            </w: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o/Raggruppamento geografico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Variabilità dei punteggi - Licei scientifici, classici e linguistici - Scuola secondaria di II grado - Classi quinte/ultimo anno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Italiano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580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Tra le classi</w:t>
            </w:r>
          </w:p>
        </w:tc>
        <w:tc>
          <w:tcPr>
            <w:tcW w:w="4784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5800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8,6%</w:t>
            </w:r>
          </w:p>
        </w:tc>
        <w:tc>
          <w:tcPr>
            <w:tcW w:w="4784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Centro</w:t>
            </w:r>
          </w:p>
        </w:tc>
        <w:tc>
          <w:tcPr>
            <w:tcW w:w="580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4784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lastRenderedPageBreak/>
              <w:t>ITALIA</w:t>
            </w:r>
          </w:p>
        </w:tc>
        <w:tc>
          <w:tcPr>
            <w:tcW w:w="580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15,0%</w:t>
            </w:r>
          </w:p>
        </w:tc>
        <w:tc>
          <w:tcPr>
            <w:tcW w:w="4784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</w:tbl>
    <w:p w:rsidR="00561B72" w:rsidRPr="00D8694A" w:rsidRDefault="00561B72" w:rsidP="00561B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8694A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p w:rsidR="00561B72" w:rsidRPr="00D8694A" w:rsidRDefault="00561B72" w:rsidP="00561B72">
      <w:pPr>
        <w:shd w:val="clear" w:color="auto" w:fill="FFFFFF"/>
        <w:spacing w:after="150" w:line="240" w:lineRule="auto"/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</w:pPr>
      <w:r w:rsidRPr="00D8694A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I riferimenti sono percentuali.</w:t>
      </w:r>
    </w:p>
    <w:p w:rsidR="00561B72" w:rsidRPr="00D8694A" w:rsidRDefault="00561B72" w:rsidP="00561B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8694A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3"/>
        <w:gridCol w:w="3851"/>
        <w:gridCol w:w="2084"/>
      </w:tblGrid>
      <w:tr w:rsidR="00561B72" w:rsidRPr="00D8694A" w:rsidTr="00921B3E">
        <w:tc>
          <w:tcPr>
            <w:tcW w:w="0" w:type="auto"/>
            <w:vMerge w:val="restart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Istituto/Raggruppamento geografico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Variabilità dei punteggi - Altri licei (diversi da scientifici, classici e linguistici) - Scuola secondaria di II grado - Classi quinte/ultimo anno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Italiano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6299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Tra le classi</w:t>
            </w:r>
          </w:p>
        </w:tc>
        <w:tc>
          <w:tcPr>
            <w:tcW w:w="428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6299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12,7%</w:t>
            </w:r>
          </w:p>
        </w:tc>
        <w:tc>
          <w:tcPr>
            <w:tcW w:w="4285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Centro</w:t>
            </w:r>
          </w:p>
        </w:tc>
        <w:tc>
          <w:tcPr>
            <w:tcW w:w="6299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428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ITALIA</w:t>
            </w:r>
          </w:p>
        </w:tc>
        <w:tc>
          <w:tcPr>
            <w:tcW w:w="6299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10,4%</w:t>
            </w:r>
          </w:p>
        </w:tc>
        <w:tc>
          <w:tcPr>
            <w:tcW w:w="428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</w:tbl>
    <w:p w:rsidR="00561B72" w:rsidRPr="00D8694A" w:rsidRDefault="00561B72" w:rsidP="00561B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3"/>
        <w:gridCol w:w="3868"/>
        <w:gridCol w:w="2067"/>
      </w:tblGrid>
      <w:tr w:rsidR="00561B72" w:rsidRPr="00D8694A" w:rsidTr="00921B3E">
        <w:tc>
          <w:tcPr>
            <w:tcW w:w="0" w:type="auto"/>
            <w:vMerge w:val="restart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Istituto/Raggruppamento geografico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Variabilità dei punteggi - Licei scientifici, classici e linguistici - Scuola secondaria di II grado - Classi quinte/ultimo anno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Matematica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63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Tra le classi</w:t>
            </w:r>
          </w:p>
        </w:tc>
        <w:tc>
          <w:tcPr>
            <w:tcW w:w="421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6367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  <w:tc>
          <w:tcPr>
            <w:tcW w:w="4217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Centro</w:t>
            </w:r>
          </w:p>
        </w:tc>
        <w:tc>
          <w:tcPr>
            <w:tcW w:w="63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421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ITALIA</w:t>
            </w:r>
          </w:p>
        </w:tc>
        <w:tc>
          <w:tcPr>
            <w:tcW w:w="63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14,3%</w:t>
            </w:r>
          </w:p>
        </w:tc>
        <w:tc>
          <w:tcPr>
            <w:tcW w:w="421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</w:tbl>
    <w:p w:rsidR="00561B72" w:rsidRPr="00D8694A" w:rsidRDefault="00561B72" w:rsidP="00561B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8694A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p w:rsidR="00561B72" w:rsidRPr="00D8694A" w:rsidRDefault="00561B72" w:rsidP="00561B72">
      <w:pPr>
        <w:shd w:val="clear" w:color="auto" w:fill="FFFFFF"/>
        <w:spacing w:after="150" w:line="240" w:lineRule="auto"/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</w:pPr>
      <w:r w:rsidRPr="00D8694A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I riferimenti sono percentuali.</w:t>
      </w:r>
    </w:p>
    <w:p w:rsidR="00561B72" w:rsidRPr="00D8694A" w:rsidRDefault="00561B72" w:rsidP="00561B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8694A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3"/>
        <w:gridCol w:w="3947"/>
        <w:gridCol w:w="1988"/>
      </w:tblGrid>
      <w:tr w:rsidR="00561B72" w:rsidRPr="00D8694A" w:rsidTr="00921B3E">
        <w:tc>
          <w:tcPr>
            <w:tcW w:w="0" w:type="auto"/>
            <w:vMerge w:val="restart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Istituto/Raggruppamento geografico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Variabilità dei punteggi - Altri licei (diversi da scientifici, classici e linguistici) - Scuola secondaria di II grado - Classi quinte/ultimo anno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Matematica</w:t>
            </w:r>
          </w:p>
        </w:tc>
      </w:tr>
      <w:tr w:rsidR="00561B72" w:rsidRPr="00D8694A" w:rsidTr="00921B3E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  <w:tc>
          <w:tcPr>
            <w:tcW w:w="650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Tra le classi</w:t>
            </w:r>
          </w:p>
        </w:tc>
        <w:tc>
          <w:tcPr>
            <w:tcW w:w="407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lastRenderedPageBreak/>
              <w:t>Situazione della scuola FIIS03200C</w:t>
            </w:r>
          </w:p>
        </w:tc>
        <w:tc>
          <w:tcPr>
            <w:tcW w:w="6508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26,2%</w:t>
            </w:r>
          </w:p>
        </w:tc>
        <w:tc>
          <w:tcPr>
            <w:tcW w:w="4076" w:type="dxa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Centro</w:t>
            </w:r>
          </w:p>
        </w:tc>
        <w:tc>
          <w:tcPr>
            <w:tcW w:w="650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407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  <w:tr w:rsidR="00561B72" w:rsidRPr="00D8694A" w:rsidTr="00921B3E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ITALIA</w:t>
            </w:r>
          </w:p>
        </w:tc>
        <w:tc>
          <w:tcPr>
            <w:tcW w:w="650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D8694A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16,2%</w:t>
            </w:r>
          </w:p>
        </w:tc>
        <w:tc>
          <w:tcPr>
            <w:tcW w:w="407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561B72" w:rsidRPr="00D8694A" w:rsidRDefault="00561B72" w:rsidP="00921B3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</w:p>
        </w:tc>
      </w:tr>
    </w:tbl>
    <w:p w:rsidR="00561B72" w:rsidRDefault="00561B72" w:rsidP="00561B72">
      <w:pPr>
        <w:jc w:val="center"/>
        <w:rPr>
          <w:rFonts w:ascii="Arial" w:hAnsi="Arial" w:cs="Arial"/>
          <w:sz w:val="28"/>
          <w:szCs w:val="28"/>
        </w:rPr>
      </w:pPr>
    </w:p>
    <w:p w:rsidR="00C90773" w:rsidRDefault="00561B72">
      <w:bookmarkStart w:id="0" w:name="_GoBack"/>
      <w:bookmarkEnd w:id="0"/>
    </w:p>
    <w:sectPr w:rsidR="00C907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B72"/>
    <w:rsid w:val="0012300A"/>
    <w:rsid w:val="00176E19"/>
    <w:rsid w:val="0056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6E5E1D-8E80-44CD-BEFA-D02FA78BF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61B7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 COMPRENSIVO BEATO ANGELICO</Company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</dc:creator>
  <cp:keywords/>
  <dc:description/>
  <cp:lastModifiedBy>Preside</cp:lastModifiedBy>
  <cp:revision>1</cp:revision>
  <dcterms:created xsi:type="dcterms:W3CDTF">2025-11-20T09:10:00Z</dcterms:created>
  <dcterms:modified xsi:type="dcterms:W3CDTF">2025-11-20T09:11:00Z</dcterms:modified>
</cp:coreProperties>
</file>